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0AF" w:rsidRPr="009C5B49" w:rsidRDefault="000920AF" w:rsidP="000920AF">
      <w:pPr>
        <w:pStyle w:val="Heading1"/>
        <w:tabs>
          <w:tab w:val="left" w:pos="7860"/>
        </w:tabs>
        <w:rPr>
          <w:rFonts w:cs="Arial"/>
          <w:color w:val="000000" w:themeColor="text1"/>
        </w:rPr>
      </w:pPr>
      <w:r>
        <w:rPr>
          <w:color w:val="000000" w:themeColor="text1"/>
        </w:rPr>
        <w:t>Financial support template for iwi COVID-19 pandemic responses</w:t>
      </w:r>
      <w:r>
        <w:rPr>
          <w:color w:val="000000" w:themeColor="text1"/>
        </w:rPr>
        <w:tab/>
      </w:r>
    </w:p>
    <w:p w:rsidR="00F769A7" w:rsidRPr="00FA702F" w:rsidRDefault="00FA702F" w:rsidP="000844FF">
      <w:pPr>
        <w:spacing w:after="120" w:line="260" w:lineRule="atLeast"/>
        <w:jc w:val="both"/>
        <w:rPr>
          <w:i/>
          <w:sz w:val="20"/>
        </w:rPr>
      </w:pPr>
      <w:bookmarkStart w:id="0" w:name="_Toc492030564"/>
      <w:bookmarkStart w:id="1" w:name="_Toc491979348"/>
      <w:r>
        <w:rPr>
          <w:i/>
          <w:sz w:val="20"/>
        </w:rPr>
        <w:t xml:space="preserve">Te Arawhiti will </w:t>
      </w:r>
      <w:r w:rsidR="000844FF">
        <w:rPr>
          <w:i/>
          <w:sz w:val="20"/>
        </w:rPr>
        <w:t>also</w:t>
      </w:r>
      <w:r>
        <w:rPr>
          <w:i/>
          <w:sz w:val="20"/>
        </w:rPr>
        <w:t xml:space="preserve"> assist iwi to access existing and recently deployed funding and services across Government</w:t>
      </w:r>
      <w:r w:rsidR="000844FF">
        <w:rPr>
          <w:i/>
          <w:sz w:val="20"/>
        </w:rPr>
        <w:t>.</w:t>
      </w:r>
      <w:r>
        <w:rPr>
          <w:i/>
          <w:sz w:val="20"/>
        </w:rPr>
        <w:t xml:space="preserve"> </w:t>
      </w:r>
      <w:r w:rsidR="000844FF">
        <w:rPr>
          <w:i/>
          <w:sz w:val="20"/>
        </w:rPr>
        <w:t>$470,000 was reprioritised within Te Arawhiti to support iwi with their response to COVID-19.</w:t>
      </w:r>
    </w:p>
    <w:p w:rsidR="000920AF" w:rsidRPr="007B51A8" w:rsidRDefault="0045244F" w:rsidP="000920AF">
      <w:pPr>
        <w:spacing w:after="120" w:line="260" w:lineRule="atLeast"/>
        <w:jc w:val="both"/>
        <w:rPr>
          <w:i/>
          <w:sz w:val="20"/>
        </w:rPr>
      </w:pPr>
      <w:r>
        <w:rPr>
          <w:i/>
          <w:sz w:val="20"/>
        </w:rPr>
        <w:t>This template can be used to capture their financial needs</w:t>
      </w:r>
      <w:r w:rsidR="005E2F8F">
        <w:rPr>
          <w:i/>
          <w:sz w:val="20"/>
        </w:rPr>
        <w:t>.</w:t>
      </w:r>
    </w:p>
    <w:bookmarkEnd w:id="0"/>
    <w:bookmarkEnd w:id="1"/>
    <w:p w:rsidR="000920AF" w:rsidRPr="004B3441" w:rsidRDefault="000920AF" w:rsidP="000920AF">
      <w:pPr>
        <w:pStyle w:val="Heading2"/>
        <w:rPr>
          <w:color w:val="000000" w:themeColor="text1"/>
        </w:rPr>
      </w:pPr>
    </w:p>
    <w:tbl>
      <w:tblPr>
        <w:tblW w:w="90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6"/>
        <w:gridCol w:w="5811"/>
      </w:tblGrid>
      <w:tr w:rsidR="000844FF" w:rsidTr="000844FF">
        <w:tc>
          <w:tcPr>
            <w:tcW w:w="32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4FF" w:rsidRPr="0050439B" w:rsidRDefault="00064E16" w:rsidP="00E66B0B">
            <w:pPr>
              <w:spacing w:before="20" w:after="20"/>
              <w:rPr>
                <w:rFonts w:cs="Arial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eastAsia="en-US"/>
              </w:rPr>
              <w:t>Iwi organisation</w:t>
            </w:r>
            <w:r w:rsidR="000844FF">
              <w:rPr>
                <w:rFonts w:cs="Arial"/>
                <w:b/>
                <w:bCs/>
                <w:color w:val="000000"/>
                <w:sz w:val="20"/>
                <w:lang w:eastAsia="en-US"/>
              </w:rPr>
              <w:t xml:space="preserve"> name</w:t>
            </w:r>
            <w:r w:rsidR="000844FF" w:rsidRPr="0050439B">
              <w:rPr>
                <w:rFonts w:cs="Arial"/>
                <w:b/>
                <w:bCs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5811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EDEDED" w:themeFill="accent3" w:themeFillTint="33"/>
          </w:tcPr>
          <w:p w:rsidR="000844FF" w:rsidRPr="0050439B" w:rsidRDefault="000844FF" w:rsidP="00E66B0B">
            <w:pPr>
              <w:spacing w:before="20" w:after="20"/>
              <w:rPr>
                <w:rFonts w:cs="Arial"/>
                <w:color w:val="000000"/>
                <w:sz w:val="20"/>
                <w:lang w:val="en-GB"/>
              </w:rPr>
            </w:pPr>
          </w:p>
        </w:tc>
      </w:tr>
      <w:tr w:rsidR="00064E16" w:rsidTr="000844FF">
        <w:tc>
          <w:tcPr>
            <w:tcW w:w="32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E16" w:rsidRDefault="00064E16" w:rsidP="00E66B0B">
            <w:pPr>
              <w:spacing w:before="20" w:after="20"/>
              <w:rPr>
                <w:rFonts w:cs="Arial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eastAsia="en-US"/>
              </w:rPr>
              <w:t>Contact person name</w:t>
            </w:r>
          </w:p>
        </w:tc>
        <w:tc>
          <w:tcPr>
            <w:tcW w:w="5811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EDEDED" w:themeFill="accent3" w:themeFillTint="33"/>
          </w:tcPr>
          <w:p w:rsidR="00064E16" w:rsidRPr="0050439B" w:rsidRDefault="00064E16" w:rsidP="00E66B0B">
            <w:pPr>
              <w:spacing w:before="20" w:after="20"/>
              <w:rPr>
                <w:rFonts w:cs="Arial"/>
                <w:color w:val="000000"/>
                <w:sz w:val="20"/>
                <w:lang w:val="en-GB"/>
              </w:rPr>
            </w:pPr>
          </w:p>
        </w:tc>
      </w:tr>
      <w:tr w:rsidR="00064E16" w:rsidTr="000844FF">
        <w:tc>
          <w:tcPr>
            <w:tcW w:w="32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E16" w:rsidRDefault="00064E16" w:rsidP="00E66B0B">
            <w:pPr>
              <w:spacing w:before="20" w:after="20"/>
              <w:rPr>
                <w:rFonts w:cs="Arial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eastAsia="en-US"/>
              </w:rPr>
              <w:t>Position in organisation</w:t>
            </w:r>
          </w:p>
        </w:tc>
        <w:tc>
          <w:tcPr>
            <w:tcW w:w="5811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EDEDED" w:themeFill="accent3" w:themeFillTint="33"/>
          </w:tcPr>
          <w:p w:rsidR="00064E16" w:rsidRPr="0050439B" w:rsidRDefault="00064E16" w:rsidP="00E66B0B">
            <w:pPr>
              <w:spacing w:before="20" w:after="20"/>
              <w:rPr>
                <w:rFonts w:cs="Arial"/>
                <w:color w:val="000000"/>
                <w:sz w:val="20"/>
                <w:lang w:val="en-GB"/>
              </w:rPr>
            </w:pPr>
          </w:p>
        </w:tc>
      </w:tr>
      <w:tr w:rsidR="00064E16" w:rsidTr="000844FF">
        <w:tc>
          <w:tcPr>
            <w:tcW w:w="32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E16" w:rsidRDefault="00064E16" w:rsidP="00E66B0B">
            <w:pPr>
              <w:spacing w:before="20" w:after="20"/>
              <w:rPr>
                <w:rFonts w:cs="Arial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eastAsia="en-US"/>
              </w:rPr>
              <w:t>Contact details (Phone number and email)</w:t>
            </w:r>
          </w:p>
        </w:tc>
        <w:tc>
          <w:tcPr>
            <w:tcW w:w="5811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EDEDED" w:themeFill="accent3" w:themeFillTint="33"/>
          </w:tcPr>
          <w:p w:rsidR="00064E16" w:rsidRPr="0050439B" w:rsidRDefault="00064E16" w:rsidP="00E66B0B">
            <w:pPr>
              <w:spacing w:before="20" w:after="20"/>
              <w:rPr>
                <w:rFonts w:cs="Arial"/>
                <w:color w:val="000000"/>
                <w:sz w:val="20"/>
                <w:lang w:val="en-GB"/>
              </w:rPr>
            </w:pPr>
          </w:p>
        </w:tc>
      </w:tr>
    </w:tbl>
    <w:p w:rsidR="000920AF" w:rsidRPr="00064E16" w:rsidRDefault="000920AF" w:rsidP="000920AF">
      <w:pPr>
        <w:pStyle w:val="Heading2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tbl>
      <w:tblPr>
        <w:tblW w:w="90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6"/>
        <w:gridCol w:w="5811"/>
      </w:tblGrid>
      <w:tr w:rsidR="00064E16" w:rsidTr="004A13DD">
        <w:tc>
          <w:tcPr>
            <w:tcW w:w="32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E16" w:rsidRPr="0050439B" w:rsidRDefault="00064E16" w:rsidP="004A13DD">
            <w:pPr>
              <w:spacing w:before="20" w:after="20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How much funding required?</w:t>
            </w:r>
          </w:p>
        </w:tc>
        <w:tc>
          <w:tcPr>
            <w:tcW w:w="5811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EDEDED" w:themeFill="accent3" w:themeFillTint="33"/>
          </w:tcPr>
          <w:p w:rsidR="00064E16" w:rsidRPr="0050439B" w:rsidRDefault="00064E16" w:rsidP="004A13DD">
            <w:pPr>
              <w:spacing w:before="20" w:after="2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i/>
                <w:color w:val="000000"/>
                <w:sz w:val="20"/>
              </w:rPr>
              <w:t>see Funding Guidelines for exceptional circumstances</w:t>
            </w:r>
          </w:p>
        </w:tc>
      </w:tr>
      <w:tr w:rsidR="00064E16" w:rsidTr="004A13DD">
        <w:tc>
          <w:tcPr>
            <w:tcW w:w="3246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E16" w:rsidRPr="0050439B" w:rsidRDefault="00064E16" w:rsidP="004A13DD">
            <w:pPr>
              <w:spacing w:before="20" w:after="20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What activities will the funding be used for?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064E16" w:rsidRPr="0050439B" w:rsidRDefault="00064E16" w:rsidP="004A13DD">
            <w:pPr>
              <w:spacing w:before="20" w:after="20"/>
              <w:rPr>
                <w:rFonts w:cs="Arial"/>
                <w:color w:val="000000"/>
                <w:sz w:val="20"/>
              </w:rPr>
            </w:pPr>
          </w:p>
        </w:tc>
      </w:tr>
    </w:tbl>
    <w:p w:rsidR="00064E16" w:rsidRPr="00064E16" w:rsidRDefault="00064E16" w:rsidP="00064E16">
      <w:pPr>
        <w:rPr>
          <w:lang w:eastAsia="en-GB"/>
        </w:rPr>
      </w:pPr>
    </w:p>
    <w:tbl>
      <w:tblPr>
        <w:tblW w:w="90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6"/>
        <w:gridCol w:w="5811"/>
      </w:tblGrid>
      <w:tr w:rsidR="000844FF" w:rsidRPr="0050439B" w:rsidTr="00E66B0B">
        <w:tc>
          <w:tcPr>
            <w:tcW w:w="3246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4FF" w:rsidRDefault="000844FF" w:rsidP="00E66B0B">
            <w:pPr>
              <w:spacing w:before="20" w:after="20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Do you have any response initiatives underway? If so, what?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4FF" w:rsidRDefault="000844FF" w:rsidP="00E66B0B">
            <w:pPr>
              <w:spacing w:before="20" w:after="20"/>
              <w:rPr>
                <w:rFonts w:cs="Arial"/>
                <w:i/>
                <w:color w:val="000000"/>
                <w:sz w:val="20"/>
              </w:rPr>
            </w:pPr>
          </w:p>
        </w:tc>
      </w:tr>
      <w:tr w:rsidR="000844FF" w:rsidRPr="0050439B" w:rsidTr="00E66B0B">
        <w:tc>
          <w:tcPr>
            <w:tcW w:w="3246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4FF" w:rsidRDefault="000844FF" w:rsidP="00E66B0B">
            <w:pPr>
              <w:spacing w:before="20" w:after="20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Do you have any initiatives that you’d like to get underway? If so, what?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4FF" w:rsidRDefault="000844FF" w:rsidP="00E66B0B">
            <w:pPr>
              <w:spacing w:before="20" w:after="20"/>
              <w:rPr>
                <w:rFonts w:cs="Arial"/>
                <w:i/>
                <w:color w:val="000000"/>
                <w:sz w:val="20"/>
              </w:rPr>
            </w:pPr>
          </w:p>
        </w:tc>
      </w:tr>
      <w:tr w:rsidR="000920AF" w:rsidRPr="0050439B" w:rsidTr="00E66B0B">
        <w:tc>
          <w:tcPr>
            <w:tcW w:w="3246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0AF" w:rsidRDefault="000844FF" w:rsidP="00E66B0B">
            <w:pPr>
              <w:spacing w:before="20" w:after="20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Have you contacted any other local or central Government agency for financial support? If so, which ones? And have you received any assistance yet?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0AF" w:rsidRDefault="000920AF" w:rsidP="00E66B0B">
            <w:pPr>
              <w:spacing w:before="20" w:after="20"/>
              <w:rPr>
                <w:rFonts w:cs="Arial"/>
                <w:i/>
                <w:color w:val="000000"/>
                <w:sz w:val="20"/>
              </w:rPr>
            </w:pPr>
          </w:p>
        </w:tc>
      </w:tr>
    </w:tbl>
    <w:p w:rsidR="000920AF" w:rsidRDefault="000920AF" w:rsidP="000920AF"/>
    <w:tbl>
      <w:tblPr>
        <w:tblW w:w="90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6"/>
        <w:gridCol w:w="5811"/>
      </w:tblGrid>
      <w:tr w:rsidR="000844FF" w:rsidRPr="0050439B" w:rsidTr="000C6F06">
        <w:tc>
          <w:tcPr>
            <w:tcW w:w="3246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4FF" w:rsidRDefault="000844FF" w:rsidP="000C6F06">
            <w:pPr>
              <w:spacing w:before="20" w:after="20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Bank Account Number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4FF" w:rsidRDefault="000844FF" w:rsidP="000C6F06">
            <w:pPr>
              <w:spacing w:before="20" w:after="20"/>
              <w:rPr>
                <w:rFonts w:cs="Arial"/>
                <w:i/>
                <w:color w:val="000000"/>
                <w:sz w:val="20"/>
              </w:rPr>
            </w:pPr>
          </w:p>
        </w:tc>
      </w:tr>
      <w:tr w:rsidR="000844FF" w:rsidRPr="0050439B" w:rsidTr="000C6F06">
        <w:tc>
          <w:tcPr>
            <w:tcW w:w="3246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4FF" w:rsidRDefault="000844FF" w:rsidP="000C6F06">
            <w:pPr>
              <w:spacing w:before="20" w:after="20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Bank Account Name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4FF" w:rsidRDefault="000844FF" w:rsidP="000C6F06">
            <w:pPr>
              <w:spacing w:before="20" w:after="20"/>
              <w:rPr>
                <w:rFonts w:cs="Arial"/>
                <w:i/>
                <w:color w:val="000000"/>
                <w:sz w:val="20"/>
              </w:rPr>
            </w:pPr>
          </w:p>
        </w:tc>
      </w:tr>
      <w:tr w:rsidR="0065150A" w:rsidRPr="0050439B" w:rsidTr="000C6F06">
        <w:tc>
          <w:tcPr>
            <w:tcW w:w="3246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50A" w:rsidRDefault="0065150A" w:rsidP="000C6F06">
            <w:pPr>
              <w:spacing w:before="20" w:after="20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Bank Name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50A" w:rsidRDefault="0065150A" w:rsidP="000C6F06">
            <w:pPr>
              <w:spacing w:before="20" w:after="20"/>
              <w:rPr>
                <w:rFonts w:cs="Arial"/>
                <w:i/>
                <w:color w:val="000000"/>
                <w:sz w:val="20"/>
              </w:rPr>
            </w:pPr>
          </w:p>
        </w:tc>
      </w:tr>
      <w:tr w:rsidR="000844FF" w:rsidRPr="0050439B" w:rsidTr="000C6F06">
        <w:tc>
          <w:tcPr>
            <w:tcW w:w="3246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4FF" w:rsidRDefault="0065150A" w:rsidP="000C6F06">
            <w:pPr>
              <w:spacing w:before="20" w:after="20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Copy of your Trust Deed or similar documentation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4FF" w:rsidRDefault="000844FF" w:rsidP="000C6F06">
            <w:pPr>
              <w:spacing w:before="20" w:after="20"/>
              <w:rPr>
                <w:rFonts w:cs="Arial"/>
                <w:i/>
                <w:color w:val="000000"/>
                <w:sz w:val="20"/>
              </w:rPr>
            </w:pPr>
          </w:p>
        </w:tc>
      </w:tr>
    </w:tbl>
    <w:p w:rsidR="000844FF" w:rsidRDefault="000844FF" w:rsidP="000920AF"/>
    <w:p w:rsidR="00622DE7" w:rsidRDefault="00622DE7" w:rsidP="000920AF">
      <w:pPr>
        <w:pStyle w:val="Heading2"/>
      </w:pPr>
      <w:bookmarkStart w:id="2" w:name="_GoBack"/>
      <w:bookmarkEnd w:id="2"/>
    </w:p>
    <w:sectPr w:rsidR="00622DE7" w:rsidSect="00F15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40" w:bottom="1440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45F" w:rsidRDefault="009B145F">
      <w:pPr>
        <w:spacing w:after="0" w:line="240" w:lineRule="auto"/>
      </w:pPr>
      <w:r>
        <w:separator/>
      </w:r>
    </w:p>
  </w:endnote>
  <w:endnote w:type="continuationSeparator" w:id="0">
    <w:p w:rsidR="009B145F" w:rsidRDefault="009B1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627" w:rsidRDefault="009266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781" w:rsidRDefault="0068384F">
    <w:pPr>
      <w:pStyle w:val="Footer"/>
    </w:pPr>
    <w:r w:rsidRPr="00FB22FC">
      <w:rPr>
        <w:noProof/>
      </w:rPr>
      <w:drawing>
        <wp:inline distT="0" distB="0" distL="0" distR="0" wp14:anchorId="0545D25D" wp14:editId="62A3EB16">
          <wp:extent cx="633693" cy="5870911"/>
          <wp:effectExtent l="0" t="8890" r="5715" b="5715"/>
          <wp:docPr id="33" name="Picture 4">
            <a:extLst xmlns:a="http://schemas.openxmlformats.org/drawingml/2006/main">
              <a:ext uri="{FF2B5EF4-FFF2-40B4-BE49-F238E27FC236}">
                <a16:creationId xmlns:a16="http://schemas.microsoft.com/office/drawing/2014/main" id="{651830D1-5790-4109-824E-DDBE2AB311B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651830D1-5790-4109-824E-DDBE2AB311B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650632" cy="6027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627" w:rsidRDefault="009266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45F" w:rsidRDefault="009B145F">
      <w:pPr>
        <w:spacing w:after="0" w:line="240" w:lineRule="auto"/>
      </w:pPr>
      <w:r>
        <w:separator/>
      </w:r>
    </w:p>
  </w:footnote>
  <w:footnote w:type="continuationSeparator" w:id="0">
    <w:p w:rsidR="009B145F" w:rsidRDefault="009B1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627" w:rsidRDefault="009266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781" w:rsidRDefault="0068384F" w:rsidP="009E4781">
    <w:pPr>
      <w:pStyle w:val="Header"/>
      <w:tabs>
        <w:tab w:val="clear" w:pos="4513"/>
        <w:tab w:val="clear" w:pos="9026"/>
      </w:tabs>
    </w:pPr>
    <w:r w:rsidRPr="001F7997">
      <w:rPr>
        <w:noProof/>
      </w:rPr>
      <w:drawing>
        <wp:anchor distT="0" distB="0" distL="114300" distR="114300" simplePos="0" relativeHeight="251657216" behindDoc="0" locked="0" layoutInCell="1" allowOverlap="1" wp14:anchorId="4C2FC7CD" wp14:editId="6010F2F7">
          <wp:simplePos x="0" y="0"/>
          <wp:positionH relativeFrom="column">
            <wp:posOffset>4848225</wp:posOffset>
          </wp:positionH>
          <wp:positionV relativeFrom="paragraph">
            <wp:posOffset>1270</wp:posOffset>
          </wp:positionV>
          <wp:extent cx="1323975" cy="428625"/>
          <wp:effectExtent l="0" t="0" r="9525" b="9525"/>
          <wp:wrapThrough wrapText="bothSides">
            <wp:wrapPolygon edited="0">
              <wp:start x="6216" y="0"/>
              <wp:lineTo x="0" y="6720"/>
              <wp:lineTo x="0" y="12480"/>
              <wp:lineTo x="2176" y="15360"/>
              <wp:lineTo x="0" y="19200"/>
              <wp:lineTo x="0" y="21120"/>
              <wp:lineTo x="21445" y="21120"/>
              <wp:lineTo x="21445" y="9600"/>
              <wp:lineTo x="15850" y="0"/>
              <wp:lineTo x="6216" y="0"/>
            </wp:wrapPolygon>
          </wp:wrapThrough>
          <wp:docPr id="4" name="Picture 4">
            <a:extLst xmlns:a="http://schemas.openxmlformats.org/drawingml/2006/main">
              <a:ext uri="{FF2B5EF4-FFF2-40B4-BE49-F238E27FC236}">
                <a16:creationId xmlns:a16="http://schemas.microsoft.com/office/drawing/2014/main" id="{492274FD-85DD-43F0-9E19-D8466F16CCB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492274FD-85DD-43F0-9E19-D8466F16CCB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627" w:rsidRDefault="009266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529EF"/>
    <w:multiLevelType w:val="hybridMultilevel"/>
    <w:tmpl w:val="E78A47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5692F"/>
    <w:multiLevelType w:val="hybridMultilevel"/>
    <w:tmpl w:val="493004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C645B"/>
    <w:multiLevelType w:val="hybridMultilevel"/>
    <w:tmpl w:val="62C0BE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C6454"/>
    <w:multiLevelType w:val="hybridMultilevel"/>
    <w:tmpl w:val="86BC7F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45"/>
    <w:rsid w:val="00064E16"/>
    <w:rsid w:val="000844FF"/>
    <w:rsid w:val="000920AF"/>
    <w:rsid w:val="000F6630"/>
    <w:rsid w:val="00345B98"/>
    <w:rsid w:val="0045244F"/>
    <w:rsid w:val="004D0EF5"/>
    <w:rsid w:val="005E2F8F"/>
    <w:rsid w:val="00603D77"/>
    <w:rsid w:val="00622DE7"/>
    <w:rsid w:val="0065150A"/>
    <w:rsid w:val="00682EF4"/>
    <w:rsid w:val="0068384F"/>
    <w:rsid w:val="006B6F25"/>
    <w:rsid w:val="00724FF9"/>
    <w:rsid w:val="00752F3F"/>
    <w:rsid w:val="00926627"/>
    <w:rsid w:val="009B145F"/>
    <w:rsid w:val="00A31520"/>
    <w:rsid w:val="00AF2CCE"/>
    <w:rsid w:val="00B939C2"/>
    <w:rsid w:val="00BD505A"/>
    <w:rsid w:val="00C72245"/>
    <w:rsid w:val="00F15AED"/>
    <w:rsid w:val="00F16534"/>
    <w:rsid w:val="00F769A7"/>
    <w:rsid w:val="00FA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08E35E"/>
  <w15:chartTrackingRefBased/>
  <w15:docId w15:val="{20D05FF3-BF23-4DF7-8A9F-6BAC9D18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920AF"/>
    <w:pPr>
      <w:keepNext/>
      <w:spacing w:before="120" w:after="240" w:line="240" w:lineRule="auto"/>
      <w:outlineLvl w:val="0"/>
    </w:pPr>
    <w:rPr>
      <w:rFonts w:ascii="Arial Bold" w:eastAsia="Times New Roman" w:hAnsi="Arial Bold" w:cs="Times New Roman"/>
      <w:b/>
      <w:color w:val="0083AC"/>
      <w:sz w:val="44"/>
      <w:szCs w:val="44"/>
      <w:lang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0920AF"/>
    <w:pPr>
      <w:keepNext/>
      <w:spacing w:before="120" w:after="120" w:line="240" w:lineRule="auto"/>
      <w:outlineLvl w:val="1"/>
    </w:pPr>
    <w:rPr>
      <w:rFonts w:ascii="Arial Bold" w:eastAsia="Times New Roman" w:hAnsi="Arial Bold" w:cs="Times New Roman"/>
      <w:b/>
      <w:color w:val="0083AC"/>
      <w:sz w:val="32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20AF"/>
    <w:rPr>
      <w:rFonts w:ascii="Arial Bold" w:eastAsia="Times New Roman" w:hAnsi="Arial Bold" w:cs="Times New Roman"/>
      <w:b/>
      <w:color w:val="0083AC"/>
      <w:sz w:val="44"/>
      <w:szCs w:val="44"/>
      <w:lang w:eastAsia="en-GB"/>
    </w:rPr>
  </w:style>
  <w:style w:type="character" w:customStyle="1" w:styleId="Heading2Char">
    <w:name w:val="Heading 2 Char"/>
    <w:basedOn w:val="DefaultParagraphFont"/>
    <w:link w:val="Heading2"/>
    <w:rsid w:val="000920AF"/>
    <w:rPr>
      <w:rFonts w:ascii="Arial Bold" w:eastAsia="Times New Roman" w:hAnsi="Arial Bold" w:cs="Times New Roman"/>
      <w:b/>
      <w:color w:val="0083AC"/>
      <w:sz w:val="32"/>
      <w:szCs w:val="24"/>
      <w:lang w:eastAsia="en-GB"/>
    </w:rPr>
  </w:style>
  <w:style w:type="paragraph" w:customStyle="1" w:styleId="spacer">
    <w:name w:val="spacer"/>
    <w:basedOn w:val="Normal"/>
    <w:qFormat/>
    <w:rsid w:val="000920AF"/>
    <w:pPr>
      <w:spacing w:after="0" w:line="240" w:lineRule="auto"/>
    </w:pPr>
    <w:rPr>
      <w:rFonts w:ascii="Arial" w:eastAsia="Times New Roman" w:hAnsi="Arial" w:cs="Times New Roman"/>
      <w:sz w:val="16"/>
      <w:lang w:eastAsia="en-AU"/>
    </w:rPr>
  </w:style>
  <w:style w:type="character" w:styleId="Hyperlink">
    <w:name w:val="Hyperlink"/>
    <w:basedOn w:val="DefaultParagraphFont"/>
    <w:uiPriority w:val="99"/>
    <w:unhideWhenUsed/>
    <w:rsid w:val="000920A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20AF"/>
    <w:pPr>
      <w:spacing w:after="240" w:line="280" w:lineRule="atLeast"/>
      <w:ind w:left="720"/>
      <w:contextualSpacing/>
    </w:pPr>
    <w:rPr>
      <w:rFonts w:ascii="Arial" w:eastAsia="Times New Roman" w:hAnsi="Arial" w:cs="Times New Roman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920AF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0920AF"/>
    <w:rPr>
      <w:rFonts w:ascii="Arial" w:eastAsia="Times New Roman" w:hAnsi="Arial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920AF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920AF"/>
    <w:rPr>
      <w:rFonts w:ascii="Arial" w:eastAsia="Times New Roman" w:hAnsi="Arial" w:cs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7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1E0F7D4A</Template>
  <TotalTime>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Matangi, Duncan</dc:creator>
  <cp:keywords/>
  <dc:description/>
  <cp:lastModifiedBy>Dunn, Kelly</cp:lastModifiedBy>
  <cp:revision>3</cp:revision>
  <dcterms:created xsi:type="dcterms:W3CDTF">2020-03-25T23:46:00Z</dcterms:created>
  <dcterms:modified xsi:type="dcterms:W3CDTF">2020-03-26T02:39:00Z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631942495</vt:i4>
  </property>
  <property fmtid="{D5CDD505-2E9C-101B-9397-08002B2CF9AE}" pid="3" name="_NewReviewCycle">
    <vt:lpwstr/>
  </property>
  <property fmtid="{D5CDD505-2E9C-101B-9397-08002B2CF9AE}" pid="4" name="_EmailSubject">
    <vt:lpwstr>Phase 2 website development - Additional funding info </vt:lpwstr>
  </property>
  <property fmtid="{D5CDD505-2E9C-101B-9397-08002B2CF9AE}" pid="5" name="_AuthorEmail">
    <vt:lpwstr>Kelly.Dunn@tearawhiti.govt.nz</vt:lpwstr>
  </property>
  <property fmtid="{D5CDD505-2E9C-101B-9397-08002B2CF9AE}" pid="6" name="_AuthorEmailDisplayName">
    <vt:lpwstr>Dunn, Kelly</vt:lpwstr>
  </property>
  <property fmtid="{D5CDD505-2E9C-101B-9397-08002B2CF9AE}" pid="8" name="_PreviousAdHocReviewCycleID">
    <vt:i4>1838431944</vt:i4>
  </property>
</Properties>
</file>